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E71" w:rsidRPr="007723FF" w:rsidRDefault="00C449A7" w:rsidP="007723FF">
      <w:pPr>
        <w:pStyle w:val="NoSpacing"/>
        <w:jc w:val="center"/>
        <w:rPr>
          <w:b/>
        </w:rPr>
      </w:pPr>
      <w:r>
        <w:rPr>
          <w:noProof/>
        </w:rPr>
        <w:drawing>
          <wp:anchor distT="0" distB="0" distL="114300" distR="114300" simplePos="0" relativeHeight="251659264" behindDoc="0" locked="0" layoutInCell="1" allowOverlap="1" wp14:anchorId="014D1409" wp14:editId="050657B8">
            <wp:simplePos x="0" y="0"/>
            <wp:positionH relativeFrom="column">
              <wp:posOffset>5133975</wp:posOffset>
            </wp:positionH>
            <wp:positionV relativeFrom="paragraph">
              <wp:posOffset>-476250</wp:posOffset>
            </wp:positionV>
            <wp:extent cx="81915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i_print_2x2_b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1B11CC73" wp14:editId="14DD1A77">
            <wp:simplePos x="0" y="0"/>
            <wp:positionH relativeFrom="column">
              <wp:posOffset>95250</wp:posOffset>
            </wp:positionH>
            <wp:positionV relativeFrom="paragraph">
              <wp:posOffset>-552138</wp:posOffset>
            </wp:positionV>
            <wp:extent cx="885825" cy="8474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CWA REGION PMS color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847413"/>
                    </a:xfrm>
                    <a:prstGeom prst="rect">
                      <a:avLst/>
                    </a:prstGeom>
                  </pic:spPr>
                </pic:pic>
              </a:graphicData>
            </a:graphic>
            <wp14:sizeRelH relativeFrom="page">
              <wp14:pctWidth>0</wp14:pctWidth>
            </wp14:sizeRelH>
            <wp14:sizeRelV relativeFrom="page">
              <wp14:pctHeight>0</wp14:pctHeight>
            </wp14:sizeRelV>
          </wp:anchor>
        </w:drawing>
      </w:r>
      <w:r w:rsidR="007723FF" w:rsidRPr="007723FF">
        <w:rPr>
          <w:b/>
        </w:rPr>
        <w:t xml:space="preserve">PNCWA </w:t>
      </w:r>
      <w:r w:rsidR="00B06F98">
        <w:rPr>
          <w:b/>
        </w:rPr>
        <w:t xml:space="preserve">– Yakima Valley Section </w:t>
      </w:r>
      <w:r w:rsidR="007723FF" w:rsidRPr="007723FF">
        <w:rPr>
          <w:b/>
        </w:rPr>
        <w:t>Meeting</w:t>
      </w:r>
    </w:p>
    <w:p w:rsidR="007723FF" w:rsidRPr="007723FF" w:rsidRDefault="001F1A31" w:rsidP="007723FF">
      <w:pPr>
        <w:pStyle w:val="NoSpacing"/>
        <w:jc w:val="center"/>
        <w:rPr>
          <w:b/>
        </w:rPr>
      </w:pPr>
      <w:r>
        <w:rPr>
          <w:b/>
        </w:rPr>
        <w:t>June 17</w:t>
      </w:r>
      <w:r w:rsidR="00814378" w:rsidRPr="00814378">
        <w:rPr>
          <w:b/>
          <w:vertAlign w:val="superscript"/>
        </w:rPr>
        <w:t>th</w:t>
      </w:r>
      <w:r w:rsidR="007723FF" w:rsidRPr="007723FF">
        <w:rPr>
          <w:b/>
        </w:rPr>
        <w:t>, 201</w:t>
      </w:r>
      <w:r w:rsidR="00B819E9">
        <w:rPr>
          <w:b/>
        </w:rPr>
        <w:t>4</w:t>
      </w:r>
    </w:p>
    <w:p w:rsidR="007723FF" w:rsidRDefault="007723FF" w:rsidP="007723FF">
      <w:pPr>
        <w:pStyle w:val="NoSpacing"/>
      </w:pPr>
    </w:p>
    <w:p w:rsidR="007723FF" w:rsidRPr="00D434F3" w:rsidRDefault="00D434F3" w:rsidP="007723FF">
      <w:pPr>
        <w:pStyle w:val="NoSpacing"/>
      </w:pPr>
      <w:r>
        <w:rPr>
          <w:u w:val="single"/>
        </w:rPr>
        <w:t xml:space="preserve">Meeting </w:t>
      </w:r>
      <w:r w:rsidR="007723FF" w:rsidRPr="007723FF">
        <w:rPr>
          <w:u w:val="single"/>
        </w:rPr>
        <w:t>Location:</w:t>
      </w:r>
      <w:r>
        <w:tab/>
      </w:r>
      <w:r>
        <w:tab/>
      </w:r>
      <w:r>
        <w:tab/>
      </w:r>
    </w:p>
    <w:p w:rsidR="007723FF" w:rsidRDefault="001F1A31" w:rsidP="007723FF">
      <w:pPr>
        <w:pStyle w:val="NoSpacing"/>
      </w:pPr>
      <w:r>
        <w:t>Southeast Community Center</w:t>
      </w:r>
      <w:r w:rsidR="00D434F3">
        <w:tab/>
      </w:r>
      <w:r w:rsidR="00814378">
        <w:t xml:space="preserve">            </w:t>
      </w:r>
      <w:r w:rsidR="00804626">
        <w:tab/>
      </w:r>
    </w:p>
    <w:p w:rsidR="000131E6" w:rsidRDefault="001F1A31" w:rsidP="007723FF">
      <w:pPr>
        <w:pStyle w:val="NoSpacing"/>
      </w:pPr>
      <w:r>
        <w:t>1211 S. 7</w:t>
      </w:r>
      <w:r w:rsidRPr="001F1A31">
        <w:rPr>
          <w:vertAlign w:val="superscript"/>
        </w:rPr>
        <w:t>th</w:t>
      </w:r>
      <w:r>
        <w:t xml:space="preserve"> St.</w:t>
      </w:r>
      <w:r>
        <w:tab/>
      </w:r>
      <w:r w:rsidR="00814378">
        <w:tab/>
      </w:r>
      <w:r w:rsidR="00814378">
        <w:tab/>
        <w:t xml:space="preserve">            </w:t>
      </w:r>
      <w:r w:rsidR="00804626">
        <w:tab/>
      </w:r>
    </w:p>
    <w:p w:rsidR="000131E6" w:rsidRDefault="001F1A31" w:rsidP="007723FF">
      <w:pPr>
        <w:pStyle w:val="NoSpacing"/>
      </w:pPr>
      <w:r>
        <w:t>Yakima, WA 98901</w:t>
      </w:r>
      <w:r w:rsidR="00D434F3">
        <w:tab/>
      </w:r>
      <w:r w:rsidR="00D434F3">
        <w:tab/>
      </w:r>
      <w:r w:rsidR="00D434F3">
        <w:tab/>
      </w:r>
    </w:p>
    <w:p w:rsidR="00814378" w:rsidRDefault="001F1A31" w:rsidP="00814378">
      <w:pPr>
        <w:pStyle w:val="NoSpacing"/>
      </w:pPr>
      <w:r>
        <w:tab/>
      </w:r>
      <w:r>
        <w:tab/>
      </w:r>
      <w:r>
        <w:tab/>
      </w:r>
      <w:r>
        <w:tab/>
      </w:r>
      <w:r w:rsidR="00804626">
        <w:tab/>
      </w:r>
    </w:p>
    <w:p w:rsidR="007723FF" w:rsidRDefault="007723FF" w:rsidP="007723FF">
      <w:pPr>
        <w:pStyle w:val="NoSpacing"/>
      </w:pPr>
    </w:p>
    <w:p w:rsidR="007723FF" w:rsidRPr="007723FF" w:rsidRDefault="007723FF" w:rsidP="007723FF">
      <w:pPr>
        <w:pStyle w:val="NoSpacing"/>
        <w:rPr>
          <w:u w:val="single"/>
        </w:rPr>
      </w:pPr>
      <w:r w:rsidRPr="007723FF">
        <w:rPr>
          <w:u w:val="single"/>
        </w:rPr>
        <w:t>Schedule:</w:t>
      </w:r>
    </w:p>
    <w:p w:rsidR="00D434F3" w:rsidRDefault="001F1A31" w:rsidP="007723FF">
      <w:pPr>
        <w:pStyle w:val="NoSpacing"/>
      </w:pPr>
      <w:r>
        <w:t>8</w:t>
      </w:r>
      <w:r w:rsidR="00D434F3">
        <w:t xml:space="preserve">:30 </w:t>
      </w:r>
      <w:proofErr w:type="gramStart"/>
      <w:r w:rsidR="00D434F3">
        <w:t>am</w:t>
      </w:r>
      <w:proofErr w:type="gramEnd"/>
      <w:r w:rsidR="00D434F3">
        <w:t xml:space="preserve"> – </w:t>
      </w:r>
      <w:r>
        <w:t>9</w:t>
      </w:r>
      <w:r w:rsidR="00D434F3">
        <w:t>:00 am</w:t>
      </w:r>
      <w:r w:rsidR="00D434F3">
        <w:tab/>
        <w:t>Business Meeting</w:t>
      </w:r>
      <w:r w:rsidR="007948D6">
        <w:t xml:space="preserve"> </w:t>
      </w:r>
    </w:p>
    <w:p w:rsidR="007723FF" w:rsidRDefault="001F1A31" w:rsidP="007723FF">
      <w:pPr>
        <w:pStyle w:val="NoSpacing"/>
      </w:pPr>
      <w:r>
        <w:t>9</w:t>
      </w:r>
      <w:r w:rsidR="007723FF">
        <w:t xml:space="preserve">:00 am </w:t>
      </w:r>
      <w:r w:rsidR="00EF3FB5">
        <w:t>–</w:t>
      </w:r>
      <w:r w:rsidR="007723FF">
        <w:t xml:space="preserve"> </w:t>
      </w:r>
      <w:r w:rsidR="00C65105">
        <w:t>12</w:t>
      </w:r>
      <w:r w:rsidR="00EF3FB5">
        <w:t>:00 pm</w:t>
      </w:r>
      <w:r w:rsidR="00EF3FB5">
        <w:tab/>
        <w:t>Training (0.</w:t>
      </w:r>
      <w:r>
        <w:t>3</w:t>
      </w:r>
      <w:r w:rsidR="00EF3FB5">
        <w:t xml:space="preserve"> CEUs)</w:t>
      </w:r>
    </w:p>
    <w:p w:rsidR="00281C82" w:rsidRDefault="00A8208F" w:rsidP="007723FF">
      <w:pPr>
        <w:pStyle w:val="NoSpacing"/>
      </w:pPr>
      <w:r>
        <w:rPr>
          <w:i/>
        </w:rPr>
        <w:t xml:space="preserve">    </w:t>
      </w:r>
      <w:r w:rsidR="00C65105">
        <w:t xml:space="preserve">Michelle </w:t>
      </w:r>
      <w:proofErr w:type="spellStart"/>
      <w:r w:rsidR="00C65105">
        <w:t>Beason</w:t>
      </w:r>
      <w:proofErr w:type="spellEnd"/>
      <w:r w:rsidR="00814378">
        <w:t xml:space="preserve"> (</w:t>
      </w:r>
      <w:r w:rsidR="00C65105">
        <w:t>National Plant Services</w:t>
      </w:r>
      <w:r w:rsidR="00814378">
        <w:t>)</w:t>
      </w:r>
      <w:r w:rsidR="00281C82">
        <w:t xml:space="preserve"> </w:t>
      </w:r>
    </w:p>
    <w:p w:rsidR="00EF3FB5" w:rsidRDefault="00EF3FB5" w:rsidP="007723FF">
      <w:pPr>
        <w:pStyle w:val="NoSpacing"/>
      </w:pPr>
      <w:r>
        <w:t>12:00 pm – 12:</w:t>
      </w:r>
      <w:r w:rsidR="00C65105">
        <w:t>4</w:t>
      </w:r>
      <w:r w:rsidR="00804626">
        <w:t>0</w:t>
      </w:r>
      <w:r>
        <w:t xml:space="preserve"> pm</w:t>
      </w:r>
      <w:r>
        <w:tab/>
        <w:t>Lunch</w:t>
      </w:r>
    </w:p>
    <w:p w:rsidR="00EF3FB5" w:rsidRDefault="00EF3FB5" w:rsidP="007723FF">
      <w:pPr>
        <w:pStyle w:val="NoSpacing"/>
      </w:pPr>
      <w:bookmarkStart w:id="0" w:name="_GoBack"/>
      <w:bookmarkEnd w:id="0"/>
    </w:p>
    <w:p w:rsidR="00EF3FB5" w:rsidRDefault="00EF3FB5" w:rsidP="007723FF">
      <w:pPr>
        <w:pStyle w:val="NoSpacing"/>
        <w:rPr>
          <w:u w:val="single"/>
        </w:rPr>
      </w:pPr>
      <w:r w:rsidRPr="00EF3FB5">
        <w:rPr>
          <w:u w:val="single"/>
        </w:rPr>
        <w:t>Training Topic</w:t>
      </w:r>
      <w:r w:rsidR="00C65105">
        <w:rPr>
          <w:u w:val="single"/>
        </w:rPr>
        <w:t xml:space="preserve"> and Presenter Information</w:t>
      </w:r>
      <w:r w:rsidRPr="00EF3FB5">
        <w:rPr>
          <w:u w:val="single"/>
        </w:rPr>
        <w:t>:</w:t>
      </w:r>
    </w:p>
    <w:p w:rsidR="00C65105" w:rsidRDefault="00C65105" w:rsidP="00C65105">
      <w:pPr>
        <w:pStyle w:val="NoSpacing"/>
      </w:pPr>
    </w:p>
    <w:p w:rsidR="00C65105" w:rsidRDefault="00C65105" w:rsidP="00C65105">
      <w:pPr>
        <w:pStyle w:val="NoSpacing"/>
      </w:pPr>
      <w:r>
        <w:t xml:space="preserve">Name:  Michelle D. </w:t>
      </w:r>
      <w:proofErr w:type="spellStart"/>
      <w:r>
        <w:t>Beason</w:t>
      </w:r>
      <w:proofErr w:type="spellEnd"/>
      <w:r>
        <w:t>, PE</w:t>
      </w:r>
      <w:r>
        <w:tab/>
      </w:r>
      <w:r>
        <w:tab/>
      </w:r>
    </w:p>
    <w:p w:rsidR="00C65105" w:rsidRDefault="00C65105" w:rsidP="00C65105">
      <w:pPr>
        <w:pStyle w:val="NoSpacing"/>
      </w:pPr>
      <w:r>
        <w:t>Current Position:  Western Regional Manager</w:t>
      </w:r>
    </w:p>
    <w:p w:rsidR="00C65105" w:rsidRDefault="00C65105" w:rsidP="00C65105">
      <w:pPr>
        <w:pStyle w:val="NoSpacing"/>
      </w:pPr>
      <w:r>
        <w:t>Current Employer: National Plant Services, Inc.</w:t>
      </w:r>
    </w:p>
    <w:p w:rsidR="00C65105" w:rsidRDefault="00C65105" w:rsidP="00C65105">
      <w:pPr>
        <w:pStyle w:val="NoSpacing"/>
      </w:pPr>
    </w:p>
    <w:p w:rsidR="00C65105" w:rsidRPr="00C65105" w:rsidRDefault="00C65105" w:rsidP="00C65105">
      <w:pPr>
        <w:pStyle w:val="NoSpacing"/>
        <w:rPr>
          <w:rFonts w:ascii="Times New Roman" w:hAnsi="Times New Roman"/>
          <w:b/>
          <w:sz w:val="24"/>
          <w:szCs w:val="24"/>
        </w:rPr>
      </w:pPr>
      <w:r w:rsidRPr="00C65105">
        <w:rPr>
          <w:b/>
        </w:rPr>
        <w:t xml:space="preserve">Summary of Experience: </w:t>
      </w:r>
    </w:p>
    <w:p w:rsidR="00C65105" w:rsidRDefault="00C65105" w:rsidP="00C65105">
      <w:pPr>
        <w:rPr>
          <w:rFonts w:ascii="Arial" w:hAnsi="Arial" w:cs="Arial"/>
          <w:b/>
          <w:sz w:val="32"/>
          <w:szCs w:val="32"/>
        </w:rPr>
      </w:pPr>
      <w:r>
        <w:rPr>
          <w:rFonts w:cs="Arial"/>
        </w:rPr>
        <w:t xml:space="preserve">Michelle is a registered professional Civil Engineer in CA, and an expert in Asset Management and Multi Sensor inspections of Water and Wastewater facilities. She currently works for National Plant Services, Inc., which specializes in a full array of specialized environmental maintenance services including: large and small diameter sewer cleaning, CCTV and multi sensor inspections, and lateral/manhole/pipeline rehabilitation and repair.  </w:t>
      </w:r>
    </w:p>
    <w:p w:rsidR="00C65105" w:rsidRPr="00C65105" w:rsidRDefault="00C65105" w:rsidP="00C65105">
      <w:pPr>
        <w:rPr>
          <w:rFonts w:ascii="Arial" w:hAnsi="Arial" w:cs="Arial"/>
          <w:b/>
        </w:rPr>
      </w:pPr>
    </w:p>
    <w:p w:rsidR="00C65105" w:rsidRPr="00C65105" w:rsidRDefault="00C65105" w:rsidP="00C65105">
      <w:pPr>
        <w:pStyle w:val="NoSpacing"/>
        <w:rPr>
          <w:b/>
        </w:rPr>
      </w:pPr>
      <w:r w:rsidRPr="00C65105">
        <w:rPr>
          <w:b/>
        </w:rPr>
        <w:t>PRESENTATION SYNOPSIS:</w:t>
      </w:r>
    </w:p>
    <w:p w:rsidR="00C65105" w:rsidRPr="00C65105" w:rsidRDefault="00C65105" w:rsidP="00C65105">
      <w:pPr>
        <w:pStyle w:val="NoSpacing"/>
        <w:rPr>
          <w:rFonts w:cs="Times New Roman"/>
          <w:bCs/>
          <w:color w:val="000000"/>
        </w:rPr>
      </w:pPr>
      <w:r w:rsidRPr="00C65105">
        <w:rPr>
          <w:bCs/>
          <w:color w:val="000000"/>
        </w:rPr>
        <w:t>Innovations in Collection System Maintenance:</w:t>
      </w:r>
    </w:p>
    <w:p w:rsidR="00C65105" w:rsidRPr="00C65105" w:rsidRDefault="00C65105" w:rsidP="00C65105">
      <w:pPr>
        <w:widowControl w:val="0"/>
        <w:autoSpaceDE w:val="0"/>
        <w:autoSpaceDN w:val="0"/>
        <w:adjustRightInd w:val="0"/>
        <w:rPr>
          <w:rFonts w:asciiTheme="minorHAnsi" w:hAnsiTheme="minorHAnsi"/>
          <w:bCs/>
          <w:color w:val="000000"/>
        </w:rPr>
      </w:pPr>
    </w:p>
    <w:p w:rsidR="00C65105" w:rsidRPr="00C65105" w:rsidRDefault="00C65105" w:rsidP="00C65105">
      <w:pPr>
        <w:pStyle w:val="FieldText"/>
        <w:rPr>
          <w:rFonts w:asciiTheme="minorHAnsi" w:hAnsiTheme="minorHAnsi"/>
          <w:b w:val="0"/>
          <w:bCs/>
          <w:sz w:val="22"/>
          <w:szCs w:val="22"/>
        </w:rPr>
      </w:pPr>
      <w:r w:rsidRPr="00C65105">
        <w:rPr>
          <w:rFonts w:asciiTheme="minorHAnsi" w:eastAsia="Calibri" w:hAnsiTheme="minorHAnsi"/>
          <w:b w:val="0"/>
          <w:sz w:val="22"/>
          <w:szCs w:val="22"/>
        </w:rPr>
        <w:t xml:space="preserve">Efficient collection system management is vital to the prevention of SSO/CSO’s, and to maximize limited resources and budgets facing most cities and municipalities.  Many advances in technology are enabling maintenance professionals the tools and information needed to better inspect and manage collection systems.  This presentation will start with a discussion on best practices on Asset Management. </w:t>
      </w:r>
      <w:r w:rsidRPr="00C65105">
        <w:rPr>
          <w:rFonts w:asciiTheme="minorHAnsi" w:hAnsiTheme="minorHAnsi"/>
          <w:b w:val="0"/>
          <w:sz w:val="22"/>
          <w:szCs w:val="22"/>
        </w:rPr>
        <w:t xml:space="preserve"> Asset Management is a </w:t>
      </w:r>
      <w:r w:rsidRPr="00C65105">
        <w:rPr>
          <w:rFonts w:asciiTheme="minorHAnsi" w:hAnsiTheme="minorHAnsi"/>
          <w:b w:val="0"/>
          <w:bCs/>
          <w:sz w:val="22"/>
          <w:szCs w:val="22"/>
          <w:u w:val="single"/>
        </w:rPr>
        <w:t xml:space="preserve">continuous </w:t>
      </w:r>
      <w:r w:rsidRPr="00C65105">
        <w:rPr>
          <w:rFonts w:asciiTheme="minorHAnsi" w:hAnsiTheme="minorHAnsi"/>
          <w:b w:val="0"/>
          <w:bCs/>
          <w:sz w:val="22"/>
          <w:szCs w:val="22"/>
        </w:rPr>
        <w:t xml:space="preserve">process that guides the acquisition, use, maintenance, and disposal of infrastructure assets to optimize level of service, at the lowest life cycle cost.  </w:t>
      </w:r>
    </w:p>
    <w:p w:rsidR="00C65105" w:rsidRPr="00C65105" w:rsidRDefault="00C65105" w:rsidP="00C65105">
      <w:pPr>
        <w:pStyle w:val="FieldText"/>
        <w:rPr>
          <w:rFonts w:asciiTheme="minorHAnsi" w:hAnsiTheme="minorHAnsi"/>
          <w:b w:val="0"/>
          <w:bCs/>
          <w:sz w:val="22"/>
          <w:szCs w:val="22"/>
        </w:rPr>
      </w:pPr>
    </w:p>
    <w:p w:rsidR="00C65105" w:rsidRPr="00C65105" w:rsidRDefault="00C65105" w:rsidP="00C65105">
      <w:pPr>
        <w:pStyle w:val="FieldText"/>
        <w:rPr>
          <w:rFonts w:asciiTheme="minorHAnsi" w:eastAsia="Calibri" w:hAnsiTheme="minorHAnsi"/>
          <w:b w:val="0"/>
          <w:sz w:val="22"/>
          <w:szCs w:val="22"/>
        </w:rPr>
      </w:pPr>
      <w:r w:rsidRPr="00C65105">
        <w:rPr>
          <w:rFonts w:asciiTheme="minorHAnsi" w:hAnsiTheme="minorHAnsi"/>
          <w:b w:val="0"/>
          <w:bCs/>
          <w:sz w:val="22"/>
          <w:szCs w:val="22"/>
        </w:rPr>
        <w:t>The discussion will then focus on</w:t>
      </w:r>
      <w:r w:rsidRPr="00C65105">
        <w:rPr>
          <w:rFonts w:asciiTheme="minorHAnsi" w:eastAsia="Calibri" w:hAnsiTheme="minorHAnsi"/>
          <w:b w:val="0"/>
          <w:sz w:val="22"/>
          <w:szCs w:val="22"/>
        </w:rPr>
        <w:t xml:space="preserve"> current advanced inspection technologies available such as SL RAT acoustical testing, multi-sensor robots using laser and sonar and CCTV, and computer maintenance software that centralizes all information from the field to build a complete and effective Asset Management system.  Using all of this information, we get a more complete picture of our collection system and can plan cleaning work, and also determine and prioritize repair and rehabilitation work.</w:t>
      </w:r>
    </w:p>
    <w:p w:rsidR="00C65105" w:rsidRPr="00C65105" w:rsidRDefault="00C65105" w:rsidP="00C65105">
      <w:pPr>
        <w:pStyle w:val="FieldText"/>
        <w:rPr>
          <w:rFonts w:asciiTheme="minorHAnsi" w:eastAsia="Calibri" w:hAnsiTheme="minorHAnsi"/>
          <w:b w:val="0"/>
          <w:sz w:val="22"/>
          <w:szCs w:val="22"/>
        </w:rPr>
      </w:pPr>
    </w:p>
    <w:p w:rsidR="00C65105" w:rsidRPr="00C65105" w:rsidRDefault="00C65105" w:rsidP="00C65105">
      <w:pPr>
        <w:pStyle w:val="FieldText"/>
        <w:rPr>
          <w:rFonts w:asciiTheme="minorHAnsi" w:eastAsia="Times New Roman" w:hAnsiTheme="minorHAnsi"/>
          <w:b w:val="0"/>
          <w:sz w:val="22"/>
          <w:szCs w:val="22"/>
        </w:rPr>
      </w:pPr>
      <w:r w:rsidRPr="00C65105">
        <w:rPr>
          <w:rFonts w:asciiTheme="minorHAnsi" w:eastAsia="Calibri" w:hAnsiTheme="minorHAnsi"/>
          <w:b w:val="0"/>
          <w:sz w:val="22"/>
          <w:szCs w:val="22"/>
        </w:rPr>
        <w:t>We will demonstrate the SL-RAT Rapid Acoustic Assessment tool in the field</w:t>
      </w:r>
      <w:r w:rsidRPr="00C65105">
        <w:rPr>
          <w:rFonts w:asciiTheme="minorHAnsi" w:hAnsiTheme="minorHAnsi"/>
          <w:b w:val="0"/>
          <w:sz w:val="22"/>
          <w:szCs w:val="22"/>
        </w:rPr>
        <w:t xml:space="preserve">.  Then, based on the results, follow that up with a discussion of how that data can be used to quickly schedule cleaning or TV resources based on need. </w:t>
      </w:r>
    </w:p>
    <w:p w:rsidR="00C65105" w:rsidRPr="00C65105" w:rsidRDefault="00C65105" w:rsidP="00C65105">
      <w:pPr>
        <w:pStyle w:val="FieldText"/>
        <w:rPr>
          <w:rFonts w:asciiTheme="minorHAnsi" w:eastAsia="Calibri" w:hAnsiTheme="minorHAnsi"/>
          <w:b w:val="0"/>
          <w:sz w:val="22"/>
          <w:szCs w:val="22"/>
        </w:rPr>
      </w:pPr>
    </w:p>
    <w:p w:rsidR="00C65105" w:rsidRPr="00C65105" w:rsidRDefault="00C65105" w:rsidP="00C65105">
      <w:pPr>
        <w:rPr>
          <w:rFonts w:asciiTheme="minorHAnsi" w:hAnsiTheme="minorHAnsi"/>
        </w:rPr>
      </w:pPr>
      <w:r w:rsidRPr="00C65105">
        <w:rPr>
          <w:rFonts w:asciiTheme="minorHAnsi" w:hAnsiTheme="minorHAnsi"/>
        </w:rPr>
        <w:lastRenderedPageBreak/>
        <w:t>Education:  B.S., Civil Engineering, Purdue University</w:t>
      </w:r>
    </w:p>
    <w:p w:rsidR="00C65105" w:rsidRPr="00C65105" w:rsidRDefault="00C65105" w:rsidP="00C65105">
      <w:pPr>
        <w:pStyle w:val="NoSpacing"/>
      </w:pPr>
      <w:r w:rsidRPr="00C65105">
        <w:t>License/Registration (if any):  PE C55331</w:t>
      </w:r>
    </w:p>
    <w:p w:rsidR="00C65105" w:rsidRPr="00C65105" w:rsidRDefault="00C65105" w:rsidP="007723FF">
      <w:pPr>
        <w:pStyle w:val="NoSpacing"/>
        <w:rPr>
          <w:u w:val="single"/>
        </w:rPr>
      </w:pPr>
    </w:p>
    <w:sectPr w:rsidR="00C65105" w:rsidRPr="00C6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FF"/>
    <w:rsid w:val="000131E6"/>
    <w:rsid w:val="001600A3"/>
    <w:rsid w:val="001E0E09"/>
    <w:rsid w:val="001F1A31"/>
    <w:rsid w:val="0024133C"/>
    <w:rsid w:val="00281C82"/>
    <w:rsid w:val="002A31F0"/>
    <w:rsid w:val="004234A4"/>
    <w:rsid w:val="00444007"/>
    <w:rsid w:val="004A75B3"/>
    <w:rsid w:val="00583BFF"/>
    <w:rsid w:val="005F35CB"/>
    <w:rsid w:val="007723FF"/>
    <w:rsid w:val="007948D6"/>
    <w:rsid w:val="00804626"/>
    <w:rsid w:val="00814378"/>
    <w:rsid w:val="00851989"/>
    <w:rsid w:val="0087713E"/>
    <w:rsid w:val="00905BAE"/>
    <w:rsid w:val="00925DFB"/>
    <w:rsid w:val="00A272A2"/>
    <w:rsid w:val="00A8208F"/>
    <w:rsid w:val="00B06F98"/>
    <w:rsid w:val="00B31F24"/>
    <w:rsid w:val="00B819E9"/>
    <w:rsid w:val="00C449A7"/>
    <w:rsid w:val="00C65105"/>
    <w:rsid w:val="00CB0B85"/>
    <w:rsid w:val="00CB6959"/>
    <w:rsid w:val="00D434F3"/>
    <w:rsid w:val="00D931EB"/>
    <w:rsid w:val="00DC7463"/>
    <w:rsid w:val="00DD3F6F"/>
    <w:rsid w:val="00EB6DD7"/>
    <w:rsid w:val="00EF3FB5"/>
    <w:rsid w:val="00FC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3FF"/>
    <w:pPr>
      <w:spacing w:after="0" w:line="240" w:lineRule="auto"/>
    </w:pPr>
  </w:style>
  <w:style w:type="paragraph" w:styleId="BalloonText">
    <w:name w:val="Balloon Text"/>
    <w:basedOn w:val="Normal"/>
    <w:link w:val="BalloonTextChar"/>
    <w:uiPriority w:val="99"/>
    <w:semiHidden/>
    <w:unhideWhenUsed/>
    <w:rsid w:val="00C449A7"/>
    <w:rPr>
      <w:rFonts w:ascii="Tahoma" w:hAnsi="Tahoma" w:cs="Tahoma"/>
      <w:sz w:val="16"/>
      <w:szCs w:val="16"/>
    </w:rPr>
  </w:style>
  <w:style w:type="character" w:customStyle="1" w:styleId="BalloonTextChar">
    <w:name w:val="Balloon Text Char"/>
    <w:basedOn w:val="DefaultParagraphFont"/>
    <w:link w:val="BalloonText"/>
    <w:uiPriority w:val="99"/>
    <w:semiHidden/>
    <w:rsid w:val="00C449A7"/>
    <w:rPr>
      <w:rFonts w:ascii="Tahoma" w:hAnsi="Tahoma" w:cs="Tahoma"/>
      <w:sz w:val="16"/>
      <w:szCs w:val="16"/>
    </w:rPr>
  </w:style>
  <w:style w:type="character" w:customStyle="1" w:styleId="FieldTextChar">
    <w:name w:val="Field Text Char"/>
    <w:link w:val="FieldText"/>
    <w:locked/>
    <w:rsid w:val="00C65105"/>
    <w:rPr>
      <w:rFonts w:ascii="Arial" w:hAnsi="Arial" w:cs="Arial"/>
      <w:b/>
      <w:sz w:val="19"/>
      <w:szCs w:val="19"/>
    </w:rPr>
  </w:style>
  <w:style w:type="paragraph" w:customStyle="1" w:styleId="FieldText">
    <w:name w:val="Field Text"/>
    <w:basedOn w:val="Normal"/>
    <w:link w:val="FieldTextChar"/>
    <w:rsid w:val="00C65105"/>
    <w:rPr>
      <w:rFonts w:ascii="Arial" w:hAnsi="Arial" w:cs="Arial"/>
      <w:b/>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3FF"/>
    <w:pPr>
      <w:spacing w:after="0" w:line="240" w:lineRule="auto"/>
    </w:pPr>
  </w:style>
  <w:style w:type="paragraph" w:styleId="BalloonText">
    <w:name w:val="Balloon Text"/>
    <w:basedOn w:val="Normal"/>
    <w:link w:val="BalloonTextChar"/>
    <w:uiPriority w:val="99"/>
    <w:semiHidden/>
    <w:unhideWhenUsed/>
    <w:rsid w:val="00C449A7"/>
    <w:rPr>
      <w:rFonts w:ascii="Tahoma" w:hAnsi="Tahoma" w:cs="Tahoma"/>
      <w:sz w:val="16"/>
      <w:szCs w:val="16"/>
    </w:rPr>
  </w:style>
  <w:style w:type="character" w:customStyle="1" w:styleId="BalloonTextChar">
    <w:name w:val="Balloon Text Char"/>
    <w:basedOn w:val="DefaultParagraphFont"/>
    <w:link w:val="BalloonText"/>
    <w:uiPriority w:val="99"/>
    <w:semiHidden/>
    <w:rsid w:val="00C449A7"/>
    <w:rPr>
      <w:rFonts w:ascii="Tahoma" w:hAnsi="Tahoma" w:cs="Tahoma"/>
      <w:sz w:val="16"/>
      <w:szCs w:val="16"/>
    </w:rPr>
  </w:style>
  <w:style w:type="character" w:customStyle="1" w:styleId="FieldTextChar">
    <w:name w:val="Field Text Char"/>
    <w:link w:val="FieldText"/>
    <w:locked/>
    <w:rsid w:val="00C65105"/>
    <w:rPr>
      <w:rFonts w:ascii="Arial" w:hAnsi="Arial" w:cs="Arial"/>
      <w:b/>
      <w:sz w:val="19"/>
      <w:szCs w:val="19"/>
    </w:rPr>
  </w:style>
  <w:style w:type="paragraph" w:customStyle="1" w:styleId="FieldText">
    <w:name w:val="Field Text"/>
    <w:basedOn w:val="Normal"/>
    <w:link w:val="FieldTextChar"/>
    <w:rsid w:val="00C65105"/>
    <w:rPr>
      <w:rFonts w:ascii="Arial" w:hAnsi="Arial" w:cs="Arial"/>
      <w:b/>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9985">
      <w:bodyDiv w:val="1"/>
      <w:marLeft w:val="0"/>
      <w:marRight w:val="0"/>
      <w:marTop w:val="0"/>
      <w:marBottom w:val="0"/>
      <w:divBdr>
        <w:top w:val="none" w:sz="0" w:space="0" w:color="auto"/>
        <w:left w:val="none" w:sz="0" w:space="0" w:color="auto"/>
        <w:bottom w:val="none" w:sz="0" w:space="0" w:color="auto"/>
        <w:right w:val="none" w:sz="0" w:space="0" w:color="auto"/>
      </w:divBdr>
    </w:div>
    <w:div w:id="235407354">
      <w:bodyDiv w:val="1"/>
      <w:marLeft w:val="0"/>
      <w:marRight w:val="0"/>
      <w:marTop w:val="0"/>
      <w:marBottom w:val="0"/>
      <w:divBdr>
        <w:top w:val="none" w:sz="0" w:space="0" w:color="auto"/>
        <w:left w:val="none" w:sz="0" w:space="0" w:color="auto"/>
        <w:bottom w:val="none" w:sz="0" w:space="0" w:color="auto"/>
        <w:right w:val="none" w:sz="0" w:space="0" w:color="auto"/>
      </w:divBdr>
    </w:div>
    <w:div w:id="15477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Haws</dc:creator>
  <cp:lastModifiedBy>Ben Haws</cp:lastModifiedBy>
  <cp:revision>12</cp:revision>
  <cp:lastPrinted>2014-04-02T17:19:00Z</cp:lastPrinted>
  <dcterms:created xsi:type="dcterms:W3CDTF">2014-03-25T14:38:00Z</dcterms:created>
  <dcterms:modified xsi:type="dcterms:W3CDTF">2014-06-05T23:20:00Z</dcterms:modified>
</cp:coreProperties>
</file>